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D9498" w14:textId="2316DB3C" w:rsidR="00535275" w:rsidRDefault="00535275" w:rsidP="00535275">
      <w:pPr>
        <w:widowControl w:val="0"/>
        <w:autoSpaceDE w:val="0"/>
        <w:autoSpaceDN w:val="0"/>
        <w:adjustRightInd w:val="0"/>
        <w:spacing w:line="360" w:lineRule="auto"/>
        <w:ind w:left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 wp14:anchorId="45B02305" wp14:editId="10AE1B3A">
                <wp:simplePos x="0" y="0"/>
                <wp:positionH relativeFrom="page">
                  <wp:posOffset>1651635</wp:posOffset>
                </wp:positionH>
                <wp:positionV relativeFrom="page">
                  <wp:posOffset>3920490</wp:posOffset>
                </wp:positionV>
                <wp:extent cx="4480560" cy="1508760"/>
                <wp:effectExtent l="0" t="0" r="0" b="0"/>
                <wp:wrapNone/>
                <wp:docPr id="1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150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C459507" w14:textId="1A4A4884" w:rsidR="00C6181B" w:rsidRPr="004A7E98" w:rsidRDefault="00C6181B" w:rsidP="005352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210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РОГРАМА РОЗВИТКУ</w:t>
                            </w:r>
                          </w:p>
                          <w:p w14:paraId="3472F82C" w14:textId="3E078A2B" w:rsidR="00C6181B" w:rsidRPr="0032103B" w:rsidRDefault="00C6181B" w:rsidP="005352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ГРОМАДСЬКОЇ СПІЛКИ</w:t>
                            </w:r>
                          </w:p>
                          <w:p w14:paraId="39A78687" w14:textId="77777777" w:rsidR="00C6181B" w:rsidRPr="0032103B" w:rsidRDefault="00C6181B" w:rsidP="005352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210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“КИЇВСЬКЕ МІСЬКЕ ТОВАРИСТВО ГРЕКІВ</w:t>
                            </w:r>
                          </w:p>
                          <w:p w14:paraId="6AE0BB03" w14:textId="77777777" w:rsidR="00C6181B" w:rsidRPr="0032103B" w:rsidRDefault="00C6181B" w:rsidP="005352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210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ІМЕНІ КОСТЯНТИНА ІПСІЛАНТІ”</w:t>
                            </w:r>
                          </w:p>
                          <w:p w14:paraId="4A73575A" w14:textId="77777777" w:rsidR="00C6181B" w:rsidRDefault="00C6181B" w:rsidP="00535275">
                            <w:pPr>
                              <w:spacing w:before="240" w:after="24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130.05pt;margin-top:308.7pt;width:352.8pt;height:118.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" o:allowincell="f" filled="f" stroked="f">
                <v:textbox>
                  <w:txbxContent>
                    <w:p w14:paraId="1C459507" w14:textId="1A4A4884" w:rsidR="00C6181B" w:rsidRPr="004A7E98" w:rsidRDefault="00C6181B" w:rsidP="005352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32103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РОГРАМА РОЗВИТКУ</w:t>
                      </w:r>
                    </w:p>
                    <w:p w14:paraId="3472F82C" w14:textId="3E078A2B" w:rsidR="00C6181B" w:rsidRPr="0032103B" w:rsidRDefault="00C6181B" w:rsidP="005352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ГРОМАДСЬКОЇ СПІЛКИ</w:t>
                      </w:r>
                    </w:p>
                    <w:p w14:paraId="39A78687" w14:textId="77777777" w:rsidR="00C6181B" w:rsidRPr="0032103B" w:rsidRDefault="00C6181B" w:rsidP="005352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32103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“КИЇВСЬКЕ МІСЬКЕ ТОВАРИСТВО ГРЕКІВ</w:t>
                      </w:r>
                    </w:p>
                    <w:p w14:paraId="6AE0BB03" w14:textId="77777777" w:rsidR="00C6181B" w:rsidRPr="0032103B" w:rsidRDefault="00C6181B" w:rsidP="005352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32103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uk-UA"/>
                        </w:rPr>
                        <w:t>ІМЕНІ КОСТЯНТИНА ІПСІЛАНТІ”</w:t>
                      </w:r>
                    </w:p>
                    <w:p w14:paraId="4A73575A" w14:textId="77777777" w:rsidR="00C6181B" w:rsidRDefault="00C6181B" w:rsidP="00535275">
                      <w:pPr>
                        <w:spacing w:before="240" w:after="240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824" behindDoc="1" locked="1" layoutInCell="0" allowOverlap="1" wp14:anchorId="113C4844" wp14:editId="1DB0BFD5">
                <wp:simplePos x="0" y="0"/>
                <wp:positionH relativeFrom="page">
                  <wp:posOffset>1651635</wp:posOffset>
                </wp:positionH>
                <wp:positionV relativeFrom="page">
                  <wp:posOffset>3806190</wp:posOffset>
                </wp:positionV>
                <wp:extent cx="4572000" cy="1600200"/>
                <wp:effectExtent l="0" t="0" r="0" b="0"/>
                <wp:wrapNone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0" cy="1600200"/>
                          <a:chOff x="0" y="0"/>
                          <a:chExt cx="4572000" cy="1600200"/>
                        </a:xfrm>
                      </wpg:grpSpPr>
                      <wps:wsp>
                        <wps:cNvPr id="13" name="Rectangle 16"/>
                        <wps:cNvSpPr/>
                        <wps:spPr>
                          <a:xfrm>
                            <a:off x="0" y="0"/>
                            <a:ext cx="4572000" cy="16002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8100" y="47625"/>
                            <a:ext cx="4479290" cy="150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30.05pt;margin-top:299.7pt;width:5in;height:126pt;z-index:-251654656;mso-position-horizontal-relative:page;mso-position-vertical-relative:page" coordsize="4572000,1600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" o:allowincell="f">
                <v:rect id="Rectangle 16" o:spid="_x0000_s1027" style="position:absolute;width:4572000;height:1600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RedZvwAA&#10;ANsAAAAPAAAAZHJzL2Rvd25yZXYueG1sRE9Na4NAEL0H+h+WKfSWrKkgxWSVklIqucWK58GdqujO&#10;yu42sf++Gyj0No/3OcdyNbO4kvOjZQX7XQKCuLN65F5B8/m+fQHhA7LG2TIp+CEPZfGwOWKu7Y0v&#10;dK1DL2II+xwVDCEsuZS+G8ig39mFOHJf1hkMEbpeaoe3GG5m+ZwkmTQ4cmwYcKHTQN1UfxsFU3uh&#10;s8OQ1m8fFfcVJlk7NUo9Pa6vBxCB1vAv/nNXOs5P4f5LPEAWv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BF51m/AAAA2wAAAA8AAAAAAAAAAAAAAAAAlwIAAGRycy9kb3ducmV2&#10;LnhtbFBLBQYAAAAABAAEAPUAAACDAwAAAAA=&#10;" fillcolor="#60b9ec [1951]" stroked="f"/>
                <v:rect id="Rectangle 43" o:spid="_x0000_s1028" style="position:absolute;left:38100;top:47625;width:4479290;height:15081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dxYhxgAA&#10;ANsAAAAPAAAAZHJzL2Rvd25yZXYueG1sRI/dTgIxEIXvTXiHZki8k64/MbJSCAENQmKiwANMtuN2&#10;ZTtd2grL2zsXJt7N5Jw555vJrPetOlFMTWADt6MCFHEVbMO1gf3u9eYJVMrIFtvAZOBCCWbTwdUE&#10;SxvO/Emnba6VhHAq0YDLuSu1TpUjj2kUOmLRvkL0mGWNtbYRzxLuW31XFI/aY8PS4LCjhaPqsP3x&#10;Bu6P69X6GC/dx8t487A6LL/d+3JnzPWwnz+DytTnf/Pf9ZsVfIGVX2QAPf0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9dxYhxgAAANsAAAAPAAAAAAAAAAAAAAAAAJcCAABkcnMv&#10;ZG93bnJldi54bWxQSwUGAAAAAAQABAD1AAAAigMAAAAA&#10;" filled="f" strokecolor="white [3212]"/>
                <w10:wrap anchorx="page" anchory="page"/>
                <w10:anchorlock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1" locked="1" layoutInCell="0" allowOverlap="1" wp14:anchorId="50AD1D30" wp14:editId="22C40B0C">
                <wp:simplePos x="0" y="0"/>
                <wp:positionH relativeFrom="page">
                  <wp:posOffset>508635</wp:posOffset>
                </wp:positionH>
                <wp:positionV relativeFrom="page">
                  <wp:posOffset>377190</wp:posOffset>
                </wp:positionV>
                <wp:extent cx="6830695" cy="9958070"/>
                <wp:effectExtent l="0" t="0" r="1905" b="0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695" cy="99580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alpha val="60001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AFBE0" w14:textId="77777777" w:rsidR="00C6181B" w:rsidRDefault="00C6181B" w:rsidP="00535275">
                            <w:pPr>
                              <w:jc w:val="both"/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</w:pP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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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  <w:u w:val="single"/>
                              </w:rPr>
                              <w:t>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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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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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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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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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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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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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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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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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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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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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</w:t>
                            </w:r>
                            <w:r>
                              <w:rPr>
                                <w:rFonts w:ascii="Symbol" w:hAnsi="Symbol"/>
                                <w:color w:val="CAE7F8" w:themeColor="text2" w:themeTint="33"/>
                                <w:sz w:val="60"/>
                                <w:szCs w:val="70"/>
                              </w:rPr>
                              <w:t>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7" style="position:absolute;left:0;text-align:left;margin-left:40.05pt;margin-top:29.7pt;width:537.85pt;height:784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" o:allowincell="f" fillcolor="#95d0f2 [1311]" stroked="f">
                <v:fill opacity="39322f" color2="#cae7f8 [671]" rotate="t" focus="100%" type="gradient"/>
                <v:textbox>
                  <w:txbxContent>
                    <w:p w14:paraId="45EAFBE0" w14:textId="77777777" w:rsidR="00C6181B" w:rsidRDefault="00C6181B" w:rsidP="00535275">
                      <w:pPr>
                        <w:jc w:val="both"/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</w:pP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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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  <w:u w:val="single"/>
                        </w:rPr>
                        <w:t>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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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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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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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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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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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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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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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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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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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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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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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</w:t>
                      </w:r>
                      <w:r>
                        <w:rPr>
                          <w:rFonts w:ascii="Symbol" w:hAnsi="Symbol"/>
                          <w:color w:val="CAE7F8" w:themeColor="text2" w:themeTint="33"/>
                          <w:sz w:val="60"/>
                          <w:szCs w:val="70"/>
                        </w:rPr>
                        <w:t>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C7FE54A" w14:textId="77777777" w:rsidR="00535275" w:rsidRPr="0032103B" w:rsidRDefault="00535275" w:rsidP="00535275">
      <w:pPr>
        <w:widowControl w:val="0"/>
        <w:autoSpaceDE w:val="0"/>
        <w:autoSpaceDN w:val="0"/>
        <w:adjustRightInd w:val="0"/>
        <w:spacing w:line="360" w:lineRule="auto"/>
        <w:ind w:left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Загальними Зборами Членів</w:t>
      </w:r>
    </w:p>
    <w:p w14:paraId="718C198D" w14:textId="77777777" w:rsidR="00535275" w:rsidRPr="0032103B" w:rsidRDefault="00535275" w:rsidP="00535275">
      <w:pPr>
        <w:widowControl w:val="0"/>
        <w:autoSpaceDE w:val="0"/>
        <w:autoSpaceDN w:val="0"/>
        <w:adjustRightInd w:val="0"/>
        <w:spacing w:line="360" w:lineRule="auto"/>
        <w:ind w:left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ГРОМАДСЬКОЇ СПІЛКИ</w:t>
      </w:r>
    </w:p>
    <w:p w14:paraId="26BD35FA" w14:textId="77777777" w:rsidR="00535275" w:rsidRPr="0032103B" w:rsidRDefault="00535275" w:rsidP="00535275">
      <w:pPr>
        <w:widowControl w:val="0"/>
        <w:autoSpaceDE w:val="0"/>
        <w:autoSpaceDN w:val="0"/>
        <w:adjustRightInd w:val="0"/>
        <w:spacing w:line="360" w:lineRule="auto"/>
        <w:ind w:left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“КИЇВСЬКЕ МІСЬКЕ ТОВАРИСТВО ГРЕКІВ ІМЕНІ КОСТЯНТИНА ІПСІЛАНТІ”</w:t>
      </w:r>
    </w:p>
    <w:p w14:paraId="43CC861F" w14:textId="77777777" w:rsidR="00535275" w:rsidRPr="0032103B" w:rsidRDefault="00535275" w:rsidP="00535275">
      <w:pPr>
        <w:widowControl w:val="0"/>
        <w:autoSpaceDE w:val="0"/>
        <w:autoSpaceDN w:val="0"/>
        <w:adjustRightInd w:val="0"/>
        <w:spacing w:line="360" w:lineRule="auto"/>
        <w:ind w:left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4225FC" w14:textId="77777777" w:rsidR="00535275" w:rsidRPr="0032103B" w:rsidRDefault="00535275" w:rsidP="00535275">
      <w:pPr>
        <w:widowControl w:val="0"/>
        <w:autoSpaceDE w:val="0"/>
        <w:autoSpaceDN w:val="0"/>
        <w:adjustRightInd w:val="0"/>
        <w:spacing w:line="360" w:lineRule="auto"/>
        <w:ind w:left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Протокол № __</w:t>
      </w:r>
    </w:p>
    <w:p w14:paraId="3CB7FC67" w14:textId="77777777" w:rsidR="00535275" w:rsidRPr="0032103B" w:rsidRDefault="00535275" w:rsidP="00535275">
      <w:pPr>
        <w:widowControl w:val="0"/>
        <w:autoSpaceDE w:val="0"/>
        <w:autoSpaceDN w:val="0"/>
        <w:adjustRightInd w:val="0"/>
        <w:spacing w:line="360" w:lineRule="auto"/>
        <w:ind w:left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від  07 вересня 2016 р.</w:t>
      </w:r>
    </w:p>
    <w:p w14:paraId="0D0F3C10" w14:textId="77777777" w:rsidR="00535275" w:rsidRDefault="00535275" w:rsidP="00535275">
      <w:pPr>
        <w:widowControl w:val="0"/>
        <w:autoSpaceDE w:val="0"/>
        <w:autoSpaceDN w:val="0"/>
        <w:adjustRightInd w:val="0"/>
        <w:spacing w:line="360" w:lineRule="auto"/>
        <w:ind w:left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765DA6" w14:textId="77777777" w:rsidR="00535275" w:rsidRDefault="00535275" w:rsidP="0053527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F3B62C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A07C0B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C38576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E40D68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E32D44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4C656A" w14:textId="77777777" w:rsidR="00535275" w:rsidRDefault="00535275" w:rsidP="00535275">
      <w:pPr>
        <w:spacing w:line="360" w:lineRule="auto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DB79F0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E1AB47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749A63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538868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A4B959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6774AF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F4200A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7DD788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C24337" w14:textId="77777777" w:rsidR="00535275" w:rsidRDefault="00535275" w:rsidP="00BA1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3E18FB" w14:textId="77777777" w:rsidR="00535275" w:rsidRDefault="00535275" w:rsidP="0053527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14D659" w14:textId="4A7287DB" w:rsidR="00535275" w:rsidRPr="00535275" w:rsidRDefault="00535275" w:rsidP="0053527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м. Київ, 2016 р.</w:t>
      </w:r>
    </w:p>
    <w:p w14:paraId="7337FB49" w14:textId="77777777" w:rsidR="00535275" w:rsidRDefault="005352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74C2BD67" w14:textId="504B48E3" w:rsidR="00BA116B" w:rsidRPr="00C7664D" w:rsidRDefault="00BA116B" w:rsidP="00BA11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1. ЗАГАЛЬНІ ПОЛОЖЕННЯ</w:t>
      </w:r>
    </w:p>
    <w:p w14:paraId="6DE918FE" w14:textId="3173E4F4" w:rsidR="00322193" w:rsidRPr="00C7664D" w:rsidRDefault="00BA116B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22193" w:rsidRPr="00C7664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розвитку Громадської Спілки </w:t>
      </w:r>
      <w:r w:rsidR="00322193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“Київське міське товариство греків імені Костянтина Іпсіланті” (далі за текстом – 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>Програма розвитку</w:t>
      </w:r>
      <w:r w:rsidR="00322193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розроблена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до Статуту </w:t>
      </w:r>
      <w:r w:rsidR="001465A1" w:rsidRPr="00C7664D">
        <w:rPr>
          <w:rFonts w:ascii="Times New Roman" w:hAnsi="Times New Roman" w:cs="Times New Roman"/>
          <w:sz w:val="28"/>
          <w:szCs w:val="28"/>
          <w:lang w:val="uk-UA"/>
        </w:rPr>
        <w:t>Громадської Спілки “Київське міське товариство греків імені Костянтина Іпсіланті” (далі за текстом – С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1465A1" w:rsidRPr="00C7664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2193" w:rsidRPr="00C7664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для реалізації мети створення та діяльності </w:t>
      </w:r>
      <w:r w:rsidR="001465A1" w:rsidRPr="00C7664D">
        <w:rPr>
          <w:rFonts w:ascii="Times New Roman" w:hAnsi="Times New Roman" w:cs="Times New Roman"/>
          <w:sz w:val="28"/>
          <w:szCs w:val="28"/>
          <w:lang w:val="uk-UA"/>
        </w:rPr>
        <w:t>Громадської Спілки “Київське міське товариство греків імені Костянтина Іпсіланті” (далі за текстом – Спілка)</w:t>
      </w:r>
      <w:r w:rsidR="00322193" w:rsidRPr="00C766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70BCCA" w14:textId="288DAB08" w:rsidR="005C41D9" w:rsidRDefault="00322193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1.2. Згідно п. 2.1. Статуту метою створення та діяльност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Спілки є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захист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прав і свобод, задоволення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духовних, суспільно-політичних, соціально-економічних, національно-культурних, науко-освітніх, інформаційно-просвітницьких, оздоровчих, виховних та інших інтересів й потреб членів Спілки, шляхом реалізації комплексу правових, економічних, технічних і організаційних заходів.</w:t>
      </w:r>
    </w:p>
    <w:p w14:paraId="2125F11C" w14:textId="74704A5C" w:rsidR="00C6181B" w:rsidRPr="00C7664D" w:rsidRDefault="00A25B8A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 Програма розвитку Спілки</w:t>
      </w:r>
      <w:r w:rsidR="00C6181B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погоджених Загальним</w:t>
      </w:r>
      <w:r>
        <w:rPr>
          <w:rFonts w:ascii="Times New Roman" w:hAnsi="Times New Roman" w:cs="Times New Roman"/>
          <w:sz w:val="28"/>
          <w:szCs w:val="28"/>
          <w:lang w:val="uk-UA"/>
        </w:rPr>
        <w:t>и Зборами членів Спілки заходів з</w:t>
      </w:r>
      <w:r w:rsidR="00C6181B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6181B">
        <w:rPr>
          <w:rFonts w:ascii="Times New Roman" w:hAnsi="Times New Roman" w:cs="Times New Roman"/>
          <w:sz w:val="28"/>
          <w:szCs w:val="28"/>
          <w:lang w:val="uk-UA"/>
        </w:rPr>
        <w:t xml:space="preserve"> їх змісту, терміну виконання та особи, відповідальної за організацію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кожного заходу.</w:t>
      </w:r>
    </w:p>
    <w:p w14:paraId="5A07563E" w14:textId="73826D53" w:rsidR="00D50952" w:rsidRPr="00C7664D" w:rsidRDefault="00A25B8A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1.4</w:t>
      </w:r>
      <w:r w:rsidR="00D50952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. Фінансування заходів, спрямованих на виконання програми розвитку, здійснюється за </w:t>
      </w:r>
      <w:r w:rsidR="00C6181B">
        <w:rPr>
          <w:rFonts w:ascii="Times New Roman" w:hAnsi="Times New Roman" w:cs="Times New Roman"/>
          <w:sz w:val="28"/>
          <w:szCs w:val="28"/>
          <w:lang w:val="uk-UA"/>
        </w:rPr>
        <w:t>рахунок коштів Спілки, внесків ч</w:t>
      </w:r>
      <w:r w:rsidR="00D50952" w:rsidRPr="00C7664D">
        <w:rPr>
          <w:rFonts w:ascii="Times New Roman" w:hAnsi="Times New Roman" w:cs="Times New Roman"/>
          <w:sz w:val="28"/>
          <w:szCs w:val="28"/>
          <w:lang w:val="uk-UA"/>
        </w:rPr>
        <w:t>лені</w:t>
      </w:r>
      <w:r w:rsidR="00C6181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50952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Спілки, фінансової допо</w:t>
      </w:r>
      <w:r w:rsidR="00776A27" w:rsidRPr="00C7664D">
        <w:rPr>
          <w:rFonts w:ascii="Times New Roman" w:hAnsi="Times New Roman" w:cs="Times New Roman"/>
          <w:sz w:val="28"/>
          <w:szCs w:val="28"/>
          <w:lang w:val="uk-UA"/>
        </w:rPr>
        <w:t>моги фізичних та юридичних осіб та</w:t>
      </w:r>
      <w:r w:rsidR="00C6181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776A27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інших джерел</w:t>
      </w:r>
      <w:r w:rsidR="00C6181B">
        <w:rPr>
          <w:rFonts w:ascii="Times New Roman" w:hAnsi="Times New Roman" w:cs="Times New Roman"/>
          <w:sz w:val="28"/>
          <w:szCs w:val="28"/>
          <w:lang w:val="uk-UA"/>
        </w:rPr>
        <w:t xml:space="preserve"> в порядку</w:t>
      </w:r>
      <w:r w:rsidR="00776A27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6181B">
        <w:rPr>
          <w:rFonts w:ascii="Times New Roman" w:hAnsi="Times New Roman" w:cs="Times New Roman"/>
          <w:sz w:val="28"/>
          <w:szCs w:val="28"/>
          <w:lang w:val="uk-UA"/>
        </w:rPr>
        <w:t xml:space="preserve">визначеному </w:t>
      </w:r>
      <w:r w:rsidR="00776A27" w:rsidRPr="00C7664D">
        <w:rPr>
          <w:rFonts w:ascii="Times New Roman" w:hAnsi="Times New Roman" w:cs="Times New Roman"/>
          <w:sz w:val="28"/>
          <w:szCs w:val="28"/>
          <w:lang w:val="uk-UA"/>
        </w:rPr>
        <w:t>діючим законодавством.</w:t>
      </w:r>
    </w:p>
    <w:p w14:paraId="66845F97" w14:textId="06F2EFBD" w:rsidR="00D50952" w:rsidRPr="00C7664D" w:rsidRDefault="00A25B8A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1.5</w:t>
      </w:r>
      <w:r w:rsidR="00D50952" w:rsidRPr="00C7664D">
        <w:rPr>
          <w:rFonts w:ascii="Times New Roman" w:hAnsi="Times New Roman" w:cs="Times New Roman"/>
          <w:sz w:val="28"/>
          <w:szCs w:val="28"/>
          <w:lang w:val="uk-UA"/>
        </w:rPr>
        <w:t>. Реалізація заходів щодо виконання про</w:t>
      </w:r>
      <w:r w:rsidR="00C6181B">
        <w:rPr>
          <w:rFonts w:ascii="Times New Roman" w:hAnsi="Times New Roman" w:cs="Times New Roman"/>
          <w:sz w:val="28"/>
          <w:szCs w:val="28"/>
          <w:lang w:val="uk-UA"/>
        </w:rPr>
        <w:t>грами розвитку покладається на ч</w:t>
      </w:r>
      <w:r w:rsidR="00D50952" w:rsidRPr="00C7664D">
        <w:rPr>
          <w:rFonts w:ascii="Times New Roman" w:hAnsi="Times New Roman" w:cs="Times New Roman"/>
          <w:sz w:val="28"/>
          <w:szCs w:val="28"/>
          <w:lang w:val="uk-UA"/>
        </w:rPr>
        <w:t>ленів Спілки, Раду Спілки, Голову Спілки, за рахунок добровільної участі третіх осіб на платній та безоплатній особі, а також в рамках співробітництва з підприємствами, установами, організаціями, фізичними та юридичними особами.</w:t>
      </w:r>
    </w:p>
    <w:p w14:paraId="7F54003D" w14:textId="32F943C3" w:rsidR="00D50952" w:rsidRPr="00C7664D" w:rsidRDefault="00A25B8A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1.6</w:t>
      </w:r>
      <w:r w:rsidR="00D50952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. Особа, призначена відповідальною за виконання певного </w:t>
      </w:r>
      <w:r w:rsidR="00776A27" w:rsidRPr="00C7664D">
        <w:rPr>
          <w:rFonts w:ascii="Times New Roman" w:hAnsi="Times New Roman" w:cs="Times New Roman"/>
          <w:sz w:val="28"/>
          <w:szCs w:val="28"/>
          <w:lang w:val="uk-UA"/>
        </w:rPr>
        <w:t>заходу, звітує про хід виконання, результати, інші істотні відомості перед Головою Спілки, Ра</w:t>
      </w:r>
      <w:r w:rsidR="00C6181B">
        <w:rPr>
          <w:rFonts w:ascii="Times New Roman" w:hAnsi="Times New Roman" w:cs="Times New Roman"/>
          <w:sz w:val="28"/>
          <w:szCs w:val="28"/>
          <w:lang w:val="uk-UA"/>
        </w:rPr>
        <w:t>дою Спілки, Загальними Зборами ч</w:t>
      </w:r>
      <w:r w:rsidR="00776A27" w:rsidRPr="00C7664D">
        <w:rPr>
          <w:rFonts w:ascii="Times New Roman" w:hAnsi="Times New Roman" w:cs="Times New Roman"/>
          <w:sz w:val="28"/>
          <w:szCs w:val="28"/>
          <w:lang w:val="uk-UA"/>
        </w:rPr>
        <w:t>ленів Спілки.</w:t>
      </w:r>
    </w:p>
    <w:p w14:paraId="34F475DC" w14:textId="77777777" w:rsidR="00C6181B" w:rsidRDefault="00C6181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383B37EA" w14:textId="389E04AB" w:rsidR="00D50952" w:rsidRPr="00C7664D" w:rsidRDefault="00322193" w:rsidP="00D5095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C6181B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</w:t>
      </w:r>
      <w:r w:rsidR="00C618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СПІЛКИ</w:t>
      </w:r>
    </w:p>
    <w:p w14:paraId="52DCE6F8" w14:textId="2358AC2D" w:rsidR="0030277C" w:rsidRPr="00C7664D" w:rsidRDefault="00322193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726964" w:rsidRPr="00C766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Заходи з </w:t>
      </w: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30277C" w:rsidRPr="00C7664D">
        <w:rPr>
          <w:rFonts w:ascii="Times New Roman" w:hAnsi="Times New Roman" w:cs="Times New Roman"/>
          <w:b/>
          <w:sz w:val="28"/>
          <w:szCs w:val="28"/>
          <w:lang w:val="uk-UA"/>
        </w:rPr>
        <w:t>ахист</w:t>
      </w:r>
      <w:r w:rsidR="00726964" w:rsidRPr="00C7664D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30277C" w:rsidRPr="00C766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 і свобод членів </w:t>
      </w:r>
      <w:r w:rsidR="00DC1FE9">
        <w:rPr>
          <w:rFonts w:ascii="Times New Roman" w:hAnsi="Times New Roman" w:cs="Times New Roman"/>
          <w:b/>
          <w:sz w:val="28"/>
          <w:szCs w:val="28"/>
          <w:lang w:val="uk-UA"/>
        </w:rPr>
        <w:t>Спілки.</w:t>
      </w:r>
    </w:p>
    <w:p w14:paraId="509D0FCC" w14:textId="1AE020D8" w:rsidR="00DC1FE9" w:rsidRPr="00845704" w:rsidRDefault="00322193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70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FE9" w:rsidRPr="00845704">
        <w:rPr>
          <w:rFonts w:ascii="Times New Roman" w:hAnsi="Times New Roman" w:cs="Times New Roman"/>
          <w:sz w:val="28"/>
          <w:szCs w:val="28"/>
          <w:lang w:val="uk-UA"/>
        </w:rPr>
        <w:t>Організація Юридичної клініки для Членів Спілки.</w:t>
      </w:r>
    </w:p>
    <w:p w14:paraId="7F95A58F" w14:textId="3473D8A8" w:rsidR="00D50952" w:rsidRPr="00C7664D" w:rsidRDefault="00322193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илами юристів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правників,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які є членами Спілки,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 залученням студентів-юристів старших курсів юридичного факультету Таврійського націо</w:t>
      </w:r>
      <w:r w:rsidR="005C41D9" w:rsidRPr="00C7664D">
        <w:rPr>
          <w:rFonts w:ascii="Times New Roman" w:hAnsi="Times New Roman" w:cs="Times New Roman"/>
          <w:sz w:val="28"/>
          <w:szCs w:val="28"/>
          <w:lang w:val="uk-UA"/>
        </w:rPr>
        <w:t>нального університету імені В.І.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Вернадського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організувати Юридичну клініку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на базі якої</w:t>
      </w:r>
      <w:r w:rsidR="00D50952" w:rsidRPr="00C7664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AFD6D9D" w14:textId="77777777" w:rsidR="00D50952" w:rsidRPr="00C7664D" w:rsidRDefault="00D50952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22193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проводити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щотижневі прийоми членів Спілки;</w:t>
      </w:r>
    </w:p>
    <w:p w14:paraId="5762F3E1" w14:textId="77777777" w:rsidR="00D50952" w:rsidRPr="00C7664D" w:rsidRDefault="00D50952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22193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надавати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юридичні</w:t>
      </w:r>
      <w:r w:rsidR="00322193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консультації з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правових проблем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, що виникають у членів Спілки;</w:t>
      </w:r>
    </w:p>
    <w:p w14:paraId="0A32E266" w14:textId="77777777" w:rsidR="00D50952" w:rsidRPr="00C7664D" w:rsidRDefault="00D50952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адавати без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коштовно необхідну юридичну допомогу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, що може полягати у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складанні,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подачі заяв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до установ, підприємств, організацій; представленні інтересів членів Спілки в судових та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правоохоронних органах, органах державної влади та місцевого самоврядування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в порядку та на підставах, передбачених діючим законодавством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24067F" w14:textId="33B509EC" w:rsidR="00D50952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</w:t>
      </w:r>
      <w:r w:rsidR="00D50952" w:rsidRPr="00C766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виконання: </w:t>
      </w:r>
      <w:r w:rsidR="00D50952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початок -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D50952" w:rsidRPr="00C7664D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2016 року</w:t>
      </w:r>
      <w:r w:rsidR="00D50952" w:rsidRPr="00C766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далі </w:t>
      </w:r>
      <w:r w:rsidR="00D50952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постійно. </w:t>
      </w:r>
    </w:p>
    <w:p w14:paraId="4A1A0CC1" w14:textId="1B2CA9FE" w:rsidR="0030277C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</w:t>
      </w:r>
      <w:r w:rsidR="00D50952" w:rsidRPr="00C7664D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14:paraId="6468210D" w14:textId="1B822B73" w:rsidR="00776A27" w:rsidRPr="00845704" w:rsidRDefault="00776A27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70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1FE9" w:rsidRPr="0084570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26964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 Заходи з 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>ахист</w:t>
      </w:r>
      <w:r w:rsidR="00726964" w:rsidRPr="0084570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 інтересів членів 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Грецької Республіки:</w:t>
      </w:r>
    </w:p>
    <w:p w14:paraId="09C8E0DE" w14:textId="6BC99AC4" w:rsidR="00776A27" w:rsidRPr="00C7664D" w:rsidRDefault="00776A27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Налогодження зв</w:t>
      </w:r>
      <w:r w:rsidRPr="00C7664D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язків з українською діаспорою в Греції. </w:t>
      </w:r>
    </w:p>
    <w:p w14:paraId="7A6762C3" w14:textId="30432FB0" w:rsidR="00776A27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Підписання договорів про Співпрацю з українськими товариствами в Греції. </w:t>
      </w:r>
    </w:p>
    <w:p w14:paraId="6B44C2EE" w14:textId="1C894EBA" w:rsidR="00776A27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Заявлення та представлення </w:t>
      </w:r>
      <w:r w:rsidR="00776A27" w:rsidRPr="00C7664D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в Посольстві України в Греції, в органах державної влади Греції. </w:t>
      </w:r>
    </w:p>
    <w:p w14:paraId="47F71A79" w14:textId="5A9DFC9A" w:rsidR="00776A27" w:rsidRPr="00C7664D" w:rsidRDefault="00776A27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Підбі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р парт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ерських юридичних компаній в Греції,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уклада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ння з ними Договорів про співпрацю та обслуговування інтересів членів Спілки.</w:t>
      </w:r>
    </w:p>
    <w:p w14:paraId="6DBF7117" w14:textId="1A9C58C3" w:rsidR="00776A27" w:rsidRPr="00C7664D" w:rsidRDefault="00776A27" w:rsidP="00776A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виконання: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початок - </w:t>
      </w:r>
      <w:r w:rsidR="00726964" w:rsidRPr="00C7664D">
        <w:rPr>
          <w:rFonts w:ascii="Times New Roman" w:hAnsi="Times New Roman" w:cs="Times New Roman"/>
          <w:sz w:val="28"/>
          <w:szCs w:val="28"/>
          <w:lang w:val="uk-UA"/>
        </w:rPr>
        <w:t>серпень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2016 року, далі – постійно. </w:t>
      </w:r>
    </w:p>
    <w:p w14:paraId="64627717" w14:textId="57A88FA0" w:rsidR="00776A27" w:rsidRPr="00C7664D" w:rsidRDefault="00776A27" w:rsidP="00776A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</w:t>
      </w:r>
      <w:r w:rsidR="00726964" w:rsidRPr="00C7664D">
        <w:rPr>
          <w:rFonts w:ascii="Times New Roman" w:hAnsi="Times New Roman" w:cs="Times New Roman"/>
          <w:b/>
          <w:sz w:val="28"/>
          <w:szCs w:val="28"/>
          <w:lang w:val="uk-UA"/>
        </w:rPr>
        <w:t>альний</w:t>
      </w:r>
      <w:r w:rsidR="00726964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14:paraId="307F9163" w14:textId="789AD2E0" w:rsidR="00726964" w:rsidRPr="00845704" w:rsidRDefault="00726964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70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C1FE9" w:rsidRPr="0084570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Сприяння в отриманні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членами Спілки 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>документі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в Грецької Республіки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>, що підт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верджують їх грецьке походження:</w:t>
      </w:r>
    </w:p>
    <w:p w14:paraId="28F94940" w14:textId="0F43E480" w:rsidR="00726964" w:rsidRPr="00C7664D" w:rsidRDefault="00726964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ерш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очергове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на базі Ради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робочої групи для допомоги та о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працювання документів членів Спілки,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які подаються до Консульських відділів Грецької Республіки. </w:t>
      </w:r>
    </w:p>
    <w:p w14:paraId="7E7BDE42" w14:textId="3AA1C689" w:rsidR="00726964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Надання необхідної інформаційної, юридичної підтримки як в Україні, так і в Грецькій Республіці. </w:t>
      </w:r>
    </w:p>
    <w:p w14:paraId="710A8B26" w14:textId="6B4A4CE9" w:rsidR="00726964" w:rsidRPr="00C7664D" w:rsidRDefault="00726964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Організація для членів Спілки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, які подають документи для підтвердження грецького громадянства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курсів в Недільній школі для прискореного вивчення новогрецької мови,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важливих аспектів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культури, історії, політичного життя Грецької Республіки. </w:t>
      </w:r>
    </w:p>
    <w:p w14:paraId="3C8936B4" w14:textId="5F705671" w:rsidR="00726964" w:rsidRPr="00C7664D" w:rsidRDefault="00C7664D" w:rsidP="007269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</w:t>
      </w:r>
      <w:r w:rsidR="00726964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70461A4" w14:textId="6D759B8D" w:rsidR="00726964" w:rsidRPr="00C7664D" w:rsidRDefault="00726964" w:rsidP="007269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7E22D100" w14:textId="53DD7046" w:rsidR="00726964" w:rsidRPr="00845704" w:rsidRDefault="00726964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70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C1FE9" w:rsidRPr="0084570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4. Надання правової та організаційної допомоги в отриманні членами Спілки та членами їх сімей виїздних віз, видів на проживання, грома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дянства Грецької Республіки. </w:t>
      </w:r>
    </w:p>
    <w:p w14:paraId="18B8FA18" w14:textId="7129179A" w:rsidR="00726964" w:rsidRPr="00C7664D" w:rsidRDefault="00726964" w:rsidP="007269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Надання необхідної інформації, консультацій щодо оформлення документів.</w:t>
      </w:r>
    </w:p>
    <w:p w14:paraId="0B5F1F66" w14:textId="507B578B" w:rsidR="00726964" w:rsidRPr="00C7664D" w:rsidRDefault="00C7664D" w:rsidP="007269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</w:t>
      </w:r>
    </w:p>
    <w:p w14:paraId="5B4433C4" w14:textId="22839427" w:rsidR="00726964" w:rsidRPr="00C7664D" w:rsidRDefault="00726964" w:rsidP="007269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2867FBB5" w14:textId="2CD76779" w:rsidR="00F3197E" w:rsidRPr="00845704" w:rsidRDefault="00F3197E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70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1FE9" w:rsidRPr="0084570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726964" w:rsidRPr="00845704">
        <w:rPr>
          <w:rFonts w:ascii="Times New Roman" w:hAnsi="Times New Roman" w:cs="Times New Roman"/>
          <w:sz w:val="28"/>
          <w:szCs w:val="28"/>
          <w:lang w:val="uk-UA"/>
        </w:rPr>
        <w:t>Допомога в отриманні  членами Спілки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, членами їх сімей</w:t>
      </w:r>
      <w:r w:rsidR="00167637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 без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>коштовної</w:t>
      </w:r>
      <w:r w:rsidR="00167637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 освіти у вищих навчальних закладах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 України та в державних університетах Грецької Республіки. </w:t>
      </w:r>
    </w:p>
    <w:p w14:paraId="41701646" w14:textId="5EA9557C" w:rsidR="00C7664D" w:rsidRPr="00C7664D" w:rsidRDefault="00C7664D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323E2823" w14:textId="21416FA8" w:rsidR="00F3197E" w:rsidRPr="00C7664D" w:rsidRDefault="00F3197E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4074F32C" w14:textId="6665524D" w:rsidR="00DC4E8D" w:rsidRPr="00845704" w:rsidRDefault="00DC4E8D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70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1FE9" w:rsidRPr="0084570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6. Створення на базі 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Трудової біржи:</w:t>
      </w:r>
    </w:p>
    <w:p w14:paraId="6762E00F" w14:textId="58133EBF" w:rsidR="00DC4E8D" w:rsidRDefault="00DC4E8D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Спілки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, які мають можливість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працевлаштувати інших членів Спілки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які не мають постійної роботи в цей період, на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дають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місця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ля працевлаштування. </w:t>
      </w:r>
    </w:p>
    <w:p w14:paraId="032CFC78" w14:textId="755AF901" w:rsidR="00DC4E8D" w:rsidRDefault="00DC4E8D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Зацікавлені члени Спілки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подають свої заявки на працевлаштування. </w:t>
      </w:r>
    </w:p>
    <w:p w14:paraId="7A409044" w14:textId="3E0F907A" w:rsidR="00DC4E8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Підтримка та першоче</w:t>
      </w:r>
      <w:r w:rsidR="00DC4E8D">
        <w:rPr>
          <w:rFonts w:ascii="Times New Roman" w:hAnsi="Times New Roman" w:cs="Times New Roman"/>
          <w:sz w:val="28"/>
          <w:szCs w:val="28"/>
          <w:lang w:val="uk-UA"/>
        </w:rPr>
        <w:t>ргове працевлаштування членів Спілк іншими членами Спілки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AD5EEBE" w14:textId="76266E8F" w:rsidR="00DC4E8D" w:rsidRDefault="00DC4E8D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Просування ідей к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орпоративизм</w:t>
      </w:r>
      <w:r>
        <w:rPr>
          <w:rFonts w:ascii="Times New Roman" w:hAnsi="Times New Roman" w:cs="Times New Roman"/>
          <w:sz w:val="28"/>
          <w:szCs w:val="28"/>
          <w:lang w:val="uk-UA"/>
        </w:rPr>
        <w:t>у та колективної відповідальності за дії кожного члена Спілки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EFB714" w14:textId="139F346A" w:rsidR="00DC4E8D" w:rsidRPr="00C7664D" w:rsidRDefault="00DC4E8D" w:rsidP="00DC4E8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2B4F7141" w14:textId="67002592" w:rsidR="00DC4E8D" w:rsidRPr="00C7664D" w:rsidRDefault="00DC4E8D" w:rsidP="00DC4E8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0F0E2EA4" w14:textId="0BAE4B5A" w:rsidR="00DC1FE9" w:rsidRDefault="00DC1FE9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7. Забезпечення необхідної медичної допомоги членам </w:t>
      </w:r>
      <w:r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, які потребують </w:t>
      </w:r>
      <w:r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56AFF9" w14:textId="255ED79D" w:rsidR="00DC1FE9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Допомога в лікуванні, придбанні необхідних ліків. </w:t>
      </w:r>
    </w:p>
    <w:p w14:paraId="3A5C860C" w14:textId="596C6217" w:rsidR="00DC1FE9" w:rsidRPr="00C7664D" w:rsidRDefault="00DC1FE9" w:rsidP="00DC1F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66B6443F" w14:textId="74F3DF05" w:rsidR="00DC1FE9" w:rsidRDefault="00DC1FE9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7CF7CFCB" w14:textId="6438144C" w:rsidR="0030277C" w:rsidRPr="00DC1FE9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FE9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DC1FE9" w:rsidRPr="00DC1FE9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DC1F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Задов</w:t>
      </w:r>
      <w:r w:rsidR="00DC1FE9">
        <w:rPr>
          <w:rFonts w:ascii="Times New Roman" w:hAnsi="Times New Roman" w:cs="Times New Roman"/>
          <w:b/>
          <w:sz w:val="28"/>
          <w:szCs w:val="28"/>
          <w:lang w:val="uk-UA"/>
        </w:rPr>
        <w:t>олення духовних потреб членів Спілки</w:t>
      </w:r>
      <w:r w:rsidRPr="00DC1FE9">
        <w:rPr>
          <w:rFonts w:ascii="Times New Roman" w:hAnsi="Times New Roman" w:cs="Times New Roman"/>
          <w:b/>
          <w:sz w:val="28"/>
          <w:szCs w:val="28"/>
          <w:lang w:val="uk-UA"/>
        </w:rPr>
        <w:t>. </w:t>
      </w:r>
    </w:p>
    <w:p w14:paraId="566FA5B6" w14:textId="469CC692" w:rsidR="00DC1FE9" w:rsidRPr="00845704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70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C1FE9" w:rsidRPr="0084570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1. Відновлення Грецького приходу Святої Великомучениці Єкатерини Ки</w:t>
      </w:r>
      <w:r w:rsidR="00DC1FE9" w:rsidRPr="00845704">
        <w:rPr>
          <w:rFonts w:ascii="Times New Roman" w:hAnsi="Times New Roman" w:cs="Times New Roman"/>
          <w:sz w:val="28"/>
          <w:szCs w:val="28"/>
          <w:lang w:val="uk-UA"/>
        </w:rPr>
        <w:t>ївського подвор</w:t>
      </w:r>
      <w:r w:rsidR="00DC1FE9" w:rsidRPr="00845704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я Грецького Ставропігіального Монастиря Святої Великомучениці Єкатерини на Синайській Горі. </w:t>
      </w:r>
    </w:p>
    <w:p w14:paraId="5671A183" w14:textId="77777777" w:rsidR="00DC1FE9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704">
        <w:rPr>
          <w:rFonts w:ascii="Times New Roman" w:hAnsi="Times New Roman" w:cs="Times New Roman"/>
          <w:sz w:val="28"/>
          <w:szCs w:val="28"/>
          <w:lang w:val="uk-UA"/>
        </w:rPr>
        <w:t>Подання заяв та захист інтересів грецької громади Києва щодо повернення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незаконно відчужених приміщень та території Монастиря. </w:t>
      </w:r>
    </w:p>
    <w:p w14:paraId="356872A2" w14:textId="77777777" w:rsidR="00DC1FE9" w:rsidRDefault="00DC1FE9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Налогодження зв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язків з керівництвом та духовенством Святого Синайского Монастиря. </w:t>
      </w:r>
    </w:p>
    <w:p w14:paraId="11001776" w14:textId="77777777" w:rsidR="00DC1FE9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проведення паломницької поїздки до Монастиря Святої Великомучениці Єкатерини на Синайській Горі. </w:t>
      </w:r>
    </w:p>
    <w:p w14:paraId="0D7FE1D5" w14:textId="77777777" w:rsidR="00DC1FE9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 духовними та релегійними, літературними цінностями Монастиря. </w:t>
      </w:r>
    </w:p>
    <w:p w14:paraId="74B0DBE3" w14:textId="77777777" w:rsidR="00DC1FE9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Організація зустрічі та обговорення пробл</w:t>
      </w:r>
      <w:r w:rsidR="00DC1FE9">
        <w:rPr>
          <w:rFonts w:ascii="Times New Roman" w:hAnsi="Times New Roman" w:cs="Times New Roman"/>
          <w:sz w:val="28"/>
          <w:szCs w:val="28"/>
          <w:lang w:val="uk-UA"/>
        </w:rPr>
        <w:t>еми відбудови Київського подвор</w:t>
      </w:r>
      <w:r w:rsidR="00DC1FE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я з Синайским Архієпископом Домианосом. </w:t>
      </w:r>
    </w:p>
    <w:p w14:paraId="6E6E0F57" w14:textId="77777777" w:rsidR="00DC1FE9" w:rsidRPr="00C7664D" w:rsidRDefault="00DC1FE9" w:rsidP="00DC1F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0F4F7698" w14:textId="77777777" w:rsidR="00DC1FE9" w:rsidRPr="00C7664D" w:rsidRDefault="00DC1FE9" w:rsidP="00DC1F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564A097F" w14:textId="098FF4DD" w:rsidR="00DC1FE9" w:rsidRPr="00845704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704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DC1FE9" w:rsidRPr="0084570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 Подальша співпраця щодо організа</w:t>
      </w:r>
      <w:r w:rsidR="00DC1FE9" w:rsidRPr="00845704">
        <w:rPr>
          <w:rFonts w:ascii="Times New Roman" w:hAnsi="Times New Roman" w:cs="Times New Roman"/>
          <w:sz w:val="28"/>
          <w:szCs w:val="28"/>
          <w:lang w:val="uk-UA"/>
        </w:rPr>
        <w:t>ції відбудови Київського подвор</w:t>
      </w:r>
      <w:r w:rsidR="00DC1FE9" w:rsidRPr="00845704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я Грецького Ставропігіального Монастиря Святої Великомучениці Єкатерини на Синайській Горі. </w:t>
      </w:r>
    </w:p>
    <w:p w14:paraId="52322823" w14:textId="77777777" w:rsidR="00DC1FE9" w:rsidRPr="00C7664D" w:rsidRDefault="00DC1FE9" w:rsidP="00DC1F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693AA319" w14:textId="77777777" w:rsidR="00DC1FE9" w:rsidRPr="00C7664D" w:rsidRDefault="00DC1FE9" w:rsidP="00DC1F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29E71F53" w14:textId="5C146F25" w:rsidR="00DC1FE9" w:rsidRPr="00845704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70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C1FE9" w:rsidRPr="0084570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3. Юридична та організаційна до</w:t>
      </w:r>
      <w:r w:rsidR="00DC1FE9" w:rsidRPr="00845704">
        <w:rPr>
          <w:rFonts w:ascii="Times New Roman" w:hAnsi="Times New Roman" w:cs="Times New Roman"/>
          <w:sz w:val="28"/>
          <w:szCs w:val="28"/>
          <w:lang w:val="uk-UA"/>
        </w:rPr>
        <w:t>помога щодо повернення Будинку-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Усадьби Костянтина Іпсіланті грецькій громаді міста Києва</w:t>
      </w:r>
      <w:r w:rsidR="00DC1FE9" w:rsidRPr="008457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8A2E81" w14:textId="7E7D7689" w:rsidR="0030277C" w:rsidRPr="00DC1FE9" w:rsidRDefault="00DC1FE9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70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0277C" w:rsidRPr="00845704">
        <w:rPr>
          <w:rFonts w:ascii="Times New Roman" w:hAnsi="Times New Roman" w:cs="Times New Roman"/>
          <w:sz w:val="28"/>
          <w:szCs w:val="28"/>
          <w:lang w:val="uk-UA"/>
        </w:rPr>
        <w:t xml:space="preserve">ісля повернення </w:t>
      </w:r>
      <w:r w:rsidRPr="00845704">
        <w:rPr>
          <w:rFonts w:ascii="Times New Roman" w:hAnsi="Times New Roman" w:cs="Times New Roman"/>
          <w:sz w:val="28"/>
          <w:szCs w:val="28"/>
          <w:lang w:val="uk-UA"/>
        </w:rPr>
        <w:t>Будинку-Усадьби Костянтина Іпсіланті грецькій громаді</w:t>
      </w:r>
      <w:r w:rsidRPr="00DC1FE9">
        <w:rPr>
          <w:rFonts w:ascii="Times New Roman" w:hAnsi="Times New Roman" w:cs="Times New Roman"/>
          <w:sz w:val="28"/>
          <w:szCs w:val="28"/>
          <w:lang w:val="uk-UA"/>
        </w:rPr>
        <w:t xml:space="preserve"> міста Києва</w:t>
      </w:r>
      <w:r w:rsidR="00466596">
        <w:rPr>
          <w:rFonts w:ascii="Times New Roman" w:hAnsi="Times New Roman" w:cs="Times New Roman"/>
          <w:sz w:val="28"/>
          <w:szCs w:val="28"/>
          <w:lang w:val="uk-UA"/>
        </w:rPr>
        <w:t xml:space="preserve"> в ньому планується</w:t>
      </w:r>
      <w:r w:rsidRPr="00DC1FE9">
        <w:rPr>
          <w:rFonts w:ascii="Times New Roman" w:hAnsi="Times New Roman" w:cs="Times New Roman"/>
          <w:sz w:val="28"/>
          <w:szCs w:val="28"/>
          <w:lang w:val="uk-UA"/>
        </w:rPr>
        <w:t xml:space="preserve"> відкриття</w:t>
      </w:r>
      <w:r w:rsidR="0030277C" w:rsidRPr="00DC1FE9">
        <w:rPr>
          <w:rFonts w:ascii="Times New Roman" w:hAnsi="Times New Roman" w:cs="Times New Roman"/>
          <w:sz w:val="28"/>
          <w:szCs w:val="28"/>
          <w:lang w:val="uk-UA"/>
        </w:rPr>
        <w:t xml:space="preserve"> Грецький культурний центр</w:t>
      </w:r>
      <w:r w:rsidR="00466596">
        <w:rPr>
          <w:rFonts w:ascii="Times New Roman" w:hAnsi="Times New Roman" w:cs="Times New Roman"/>
          <w:sz w:val="28"/>
          <w:szCs w:val="28"/>
          <w:lang w:val="uk-UA"/>
        </w:rPr>
        <w:t xml:space="preserve"> та Музей сім</w:t>
      </w:r>
      <w:r w:rsidR="0046659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30277C" w:rsidRPr="00DC1FE9">
        <w:rPr>
          <w:rFonts w:ascii="Times New Roman" w:hAnsi="Times New Roman" w:cs="Times New Roman"/>
          <w:sz w:val="28"/>
          <w:szCs w:val="28"/>
          <w:lang w:val="uk-UA"/>
        </w:rPr>
        <w:t>ї Ипсіланті. </w:t>
      </w:r>
    </w:p>
    <w:p w14:paraId="76223E5E" w14:textId="77777777" w:rsidR="00DC1FE9" w:rsidRPr="00C7664D" w:rsidRDefault="00DC1FE9" w:rsidP="00DC1F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6C12B361" w14:textId="38677B59" w:rsidR="00DC1FE9" w:rsidRDefault="00DC1FE9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7526F496" w14:textId="00E4846A" w:rsidR="0030277C" w:rsidRPr="00466596" w:rsidRDefault="00466596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30277C" w:rsidRPr="00466596">
        <w:rPr>
          <w:rFonts w:ascii="Times New Roman" w:hAnsi="Times New Roman" w:cs="Times New Roman"/>
          <w:b/>
          <w:sz w:val="28"/>
          <w:szCs w:val="28"/>
          <w:lang w:val="uk-UA"/>
        </w:rPr>
        <w:t>3. Задоволення суспільно-політичних, соціально-економічних, націона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льно-культурних потреб членів Спілки</w:t>
      </w:r>
      <w:r w:rsidR="0030277C" w:rsidRPr="004665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28203A5" w14:textId="5B6989F0" w:rsidR="0030277C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3.1. Клопотання перед органами державної влади та місцевого самоврядув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ання м. Києва про увічнення пам</w:t>
      </w:r>
      <w:r w:rsidR="00845704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яті Ве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ликих греків Києва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: у назвах вулиць, установ, навчальних закладів.</w:t>
      </w:r>
    </w:p>
    <w:p w14:paraId="6BF1FC23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41825AD7" w14:textId="1276E677" w:rsidR="001465A1" w:rsidRPr="00C7664D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267CC0FC" w14:textId="77777777" w:rsidR="00845704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. Клопотанння про увічнення пам</w:t>
      </w:r>
      <w:r w:rsidR="00845704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яті репресованих гре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ків Києва на Меморіалі "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Биківнянські могили" Національного історико-меморіального заповіднику. </w:t>
      </w:r>
    </w:p>
    <w:p w14:paraId="00D2B32D" w14:textId="2A86BE03" w:rsidR="0030277C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Розгл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яд питання про встановлення пам’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ятнику розстріляним грекам. </w:t>
      </w:r>
    </w:p>
    <w:p w14:paraId="60557B61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76742251" w14:textId="0A958470" w:rsidR="001465A1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74C04438" w14:textId="77777777" w:rsidR="00845704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2.3.3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. Збереження пам</w:t>
      </w:r>
      <w:r w:rsidR="00845704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ятнику князю Констянтину Іпсіланті в Києво-Печерській Лаврі. </w:t>
      </w:r>
    </w:p>
    <w:p w14:paraId="2E307DEC" w14:textId="6CB1EA9D" w:rsidR="0030277C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Клопотання та допомога у про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веденні робіт з реставрації пам’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ятнику К.Іпсіланті, у побудові ма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лої архітектурної форми над пам</w:t>
      </w:r>
      <w:r w:rsidR="00845704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ятником К.Іпсіланті. </w:t>
      </w:r>
    </w:p>
    <w:p w14:paraId="56BD13C5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2EAC4CED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155B7F89" w14:textId="6F08CE55" w:rsidR="0030277C" w:rsidRPr="00C7664D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3.4. Щорічне пр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оведення заходів щодо свят, пам</w:t>
      </w:r>
      <w:r w:rsidR="00845704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ятних дат та подій для Грецького та Українського народів. </w:t>
      </w:r>
    </w:p>
    <w:p w14:paraId="230FEA34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34989905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72385D9B" w14:textId="31A5D546" w:rsidR="0030277C" w:rsidRPr="00C7664D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3.5. Створення та 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 xml:space="preserve">подальше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організаційне, фінансове забезпечення діяльності грецьких фольклорних, етнографічних ансамблів, колективів співів, танцю, художнього декламування. Підготовка та відкриття грецького театру. </w:t>
      </w:r>
    </w:p>
    <w:p w14:paraId="5D331D45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0CF6D2B6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37781985" w14:textId="77777777" w:rsidR="00845704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3.6. Збір та обробка інформації для пересувно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ї виставки "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Репресовані греки Києва" спільно з Національним істор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ико-меморіальним заповідником "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Биківнянські могили". </w:t>
      </w:r>
    </w:p>
    <w:p w14:paraId="776BF9A8" w14:textId="1577C9FA" w:rsidR="0030277C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Збір та обробка інформації для Музею історії Києвського міського товариства греків. </w:t>
      </w:r>
    </w:p>
    <w:p w14:paraId="73FE4025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59B87BE5" w14:textId="2B405E7C" w:rsidR="00466596" w:rsidRPr="00C7664D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04558B4F" w14:textId="62F5B39D" w:rsidR="0030277C" w:rsidRPr="00466596" w:rsidRDefault="00466596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596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30277C" w:rsidRPr="00466596">
        <w:rPr>
          <w:rFonts w:ascii="Times New Roman" w:hAnsi="Times New Roman" w:cs="Times New Roman"/>
          <w:b/>
          <w:sz w:val="28"/>
          <w:szCs w:val="28"/>
          <w:lang w:val="uk-UA"/>
        </w:rPr>
        <w:t>4. Задоволення науково-освітніх, інформаційно</w:t>
      </w:r>
      <w:r w:rsidRPr="00466596">
        <w:rPr>
          <w:rFonts w:ascii="Times New Roman" w:hAnsi="Times New Roman" w:cs="Times New Roman"/>
          <w:b/>
          <w:sz w:val="28"/>
          <w:szCs w:val="28"/>
          <w:lang w:val="uk-UA"/>
        </w:rPr>
        <w:t>-просвітницьких потреб членів Спілки</w:t>
      </w:r>
      <w:r w:rsidR="0030277C" w:rsidRPr="004665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483C060" w14:textId="77777777" w:rsidR="00845704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4.1. Посилення співпраці з Таврійським національним університетом імені В.І.Вернадського (м.Київ) щодо організації вивчення новогрецької мови, історії та культури Греції. Спіль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но з Благодійною організацією "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Фонд Бумбураса" та Таврійським національним університетом імені В.І.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Вернадського в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 xml:space="preserve">ідкриття Грецької Гімназії в м.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Києві, Грецького дитячого садочку в м.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Києві. </w:t>
      </w:r>
    </w:p>
    <w:p w14:paraId="4531F388" w14:textId="77777777" w:rsidR="00845704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 базі Грецької Гімназії 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Культурного та просвітницького Центру греків Києва.</w:t>
      </w:r>
    </w:p>
    <w:p w14:paraId="60CE111E" w14:textId="3D80AFEA" w:rsidR="0030277C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Організація підготовки та перпідготов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ки викладачів новогрецької мови,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історії та культури Греції для навчальних 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 xml:space="preserve">закладів Києва, Недільних шкіл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пілки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61FD03F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7D84E450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18F44FD1" w14:textId="77777777" w:rsidR="00845704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4.2. Допомога в організації вивчення новогрецької мови в  середніх школах м.Києва -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 xml:space="preserve"> "Еллада" та "Потенціал". </w:t>
      </w:r>
    </w:p>
    <w:p w14:paraId="5C73874F" w14:textId="6FA6C7C2" w:rsidR="0030277C" w:rsidRPr="00C7664D" w:rsidRDefault="00845704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лопотання перед Управлінням освіти м. Києва та районів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Києва про відкриття в кожному районі класу з вивченням новогрецької мови. </w:t>
      </w:r>
    </w:p>
    <w:p w14:paraId="6E37D2B0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6E9A8D11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571AD29D" w14:textId="5E074BC1" w:rsidR="0030277C" w:rsidRPr="00C7664D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4.3. Відкриття Недільної школи з вивчення новогрецької мови, історії та культури Греції для випускників середніх шкіл м.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Києва, випускників бакалавріату та магістратури Києвських університетів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бажаючих в подальшому вчитися на бакалавріаті,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у магістратурі, у докторантурі університетів Грецької Республіки. </w:t>
      </w:r>
    </w:p>
    <w:p w14:paraId="3A22AB01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5F071982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3B0EC6F9" w14:textId="66BBCBA5" w:rsidR="0030277C" w:rsidRPr="00C7664D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4.4. Відкриття Університету 3 Віку або Золотого Віку ( 55+ ), в якому буде викладатися новогрецька мова, сучасні інформаційні технології, психологія, проводитися тренінги, питання оздоровлення та реабілітації, домоведення,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ідвідування вистав, виставок, інших культурно-просвітницьких заходів. </w:t>
      </w:r>
    </w:p>
    <w:p w14:paraId="2E6A6965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435A0103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341CD530" w14:textId="77777777" w:rsidR="00845704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4.5. Створення на базі Таврійського національного університету Науково- просвітницького Центру з проблем дослідження Еллінізму в Україні. </w:t>
      </w:r>
    </w:p>
    <w:p w14:paraId="070B9251" w14:textId="77777777" w:rsidR="00845704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Відкриття кафедри Еллінізму, розробка та затвердження наукової дослідницької тематики. </w:t>
      </w:r>
    </w:p>
    <w:p w14:paraId="256B3D7C" w14:textId="77777777" w:rsidR="00845704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Реєстрація та організація роботи щодо видання Наукового журналу, Збірника наукових праць вчених Таврійського національного університету імені В.І.Вернадського, університетів України та інших країн. </w:t>
      </w:r>
    </w:p>
    <w:p w14:paraId="40F4148D" w14:textId="2F38C46E" w:rsidR="0030277C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Щорічне проведення 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>Міжнародного наукового форуму (конференції, симпозіуму, чита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нь) з проблем Елліністіки з публікацією результатів досліджень та обговорення. </w:t>
      </w:r>
    </w:p>
    <w:p w14:paraId="6EE5A834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7B72C41B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2824331C" w14:textId="77777777" w:rsidR="00123D68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4.6. Видання наукових праць, публіцистичних праць українських та грецьких авторів по Грецькій тематиці. </w:t>
      </w:r>
    </w:p>
    <w:p w14:paraId="29640B79" w14:textId="77777777" w:rsidR="00845704" w:rsidRDefault="0030277C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Щорічне прове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дення конкурсів на кращий твір-е</w:t>
      </w:r>
      <w:r w:rsidR="00A27D1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е серед студентів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Києва, серед школярів, які вивчають новогрецьку мову, історію та культуру Греції - на знання Грецької історії,</w:t>
      </w:r>
      <w:r w:rsidR="00845704">
        <w:rPr>
          <w:rFonts w:ascii="Times New Roman" w:hAnsi="Times New Roman" w:cs="Times New Roman"/>
          <w:sz w:val="28"/>
          <w:szCs w:val="28"/>
          <w:lang w:val="uk-UA"/>
        </w:rPr>
        <w:t xml:space="preserve"> культури, на взаємозв</w:t>
      </w:r>
      <w:r w:rsidR="00845704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язки двох братніх народів - грецького та українського. </w:t>
      </w:r>
    </w:p>
    <w:p w14:paraId="12276F60" w14:textId="3410ABA0" w:rsidR="00123D68" w:rsidRDefault="00845704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фотоконкурсу - "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Греція очима українського грека". </w:t>
      </w:r>
    </w:p>
    <w:p w14:paraId="7CDA2B54" w14:textId="0DE86981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58BD2888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61932FEC" w14:textId="77777777" w:rsidR="00123D68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4.7. Посилення співпраці з Афінським національним ун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іверситетом імені Каподістрія (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кафедра славіністики), Національним університетом імені Арістотеля, іншими уні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верситетами Греції по допомозі у вивченні української мови студентами-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греками та студентами інших національностей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в цих університетах, які бажають вивчати українську мову. </w:t>
      </w:r>
    </w:p>
    <w:p w14:paraId="7EBFB0C8" w14:textId="77777777" w:rsidR="00123D68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Допомога в придбанні методичної та навчальної, художньої літератури; в забезпеченні викладачами української мови та літератури. Організація літніх та зимових шкіл для школярів та студентів в Афінах та Києві, обмін групами. </w:t>
      </w:r>
    </w:p>
    <w:p w14:paraId="3FA96B05" w14:textId="1AEDE38B" w:rsidR="0030277C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Щорічне проведення конкурсу в Афінському університеті на краще знання української мови. </w:t>
      </w:r>
    </w:p>
    <w:p w14:paraId="6BC8BC59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0EEEA576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617B882A" w14:textId="0D374252" w:rsidR="0030277C" w:rsidRPr="00C7664D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4.8. Відкриття в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 xml:space="preserve"> рамках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співпраці з Асоціацією Грецьких підприємців та підприємств в Україні, Таврійським універ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ситетом імені В.І.Вернадського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Бізнес-інк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 xml:space="preserve">убатора для допомоги у відкритті бізнесу членами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, слухачами У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 xml:space="preserve">ніверситету 3 Віку, студентами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українських та грецьких університетів. </w:t>
      </w:r>
    </w:p>
    <w:p w14:paraId="744E4E8B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7B2830EA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5B239BEE" w14:textId="7EF9F52D" w:rsidR="0030277C" w:rsidRPr="00C7664D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4.9. Спільно з Грецьким фондом культури 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виставок, презентацій, організація інших культурних заходів по узгодженій програмі. </w:t>
      </w:r>
    </w:p>
    <w:p w14:paraId="4FE97C1D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4B4B4F28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473D5307" w14:textId="77777777" w:rsidR="00123D68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4.10. Розробка та провадження WEB-порталу Спілки. </w:t>
      </w:r>
    </w:p>
    <w:p w14:paraId="30DF7A99" w14:textId="77777777" w:rsidR="00123D68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Відкриття та активна робота з популярізації 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Спілки, залучення нових членів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, обговорення програм та проектів 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пілки. </w:t>
      </w:r>
    </w:p>
    <w:p w14:paraId="6ADC480D" w14:textId="77777777" w:rsidR="00123D68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Реєстрація та робота в соціал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ьних мережах, створення групи "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Греки Киє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ва", створення "закритої групи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Спілки" для щоденного спілкування та обговорення питань. </w:t>
      </w:r>
    </w:p>
    <w:p w14:paraId="736DBF76" w14:textId="77777777" w:rsidR="00123D68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Одним із основних завдань є популярізація Греції, її досягнень, культури, історії, можливостей і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насамперед, дружби та співпраці з Україною. </w:t>
      </w:r>
    </w:p>
    <w:p w14:paraId="0021F027" w14:textId="32AFA34C" w:rsidR="0030277C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Залучення як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 xml:space="preserve"> можна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більшої 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 xml:space="preserve">кількості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учасників, навчання та підвищення кваліфікації, ознайомлення з новітніми інформаційними технологіями членів Спілки. </w:t>
      </w:r>
    </w:p>
    <w:p w14:paraId="23289D94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68320DC1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38AE3810" w14:textId="77777777" w:rsidR="00123D68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4.11. Щорічне проведення Українсько-Грець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ких Бізнес-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форумів, Грецько- Українських Бізнес-форумів: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 xml:space="preserve"> "Ділові зв</w:t>
      </w:r>
      <w:r w:rsidR="00123D68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язки України-Греції, невикори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стані можливості та перспективи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06B0DB" w14:textId="0EA9963B" w:rsidR="0030277C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Залучення до співпраці, допомога у відкритті нових бізнес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-проект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ів в Україні та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 xml:space="preserve"> Греції, в першу чергу членами 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пілки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346A0E5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27974DBB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68BB8D3C" w14:textId="2FB17DC2" w:rsidR="0030277C" w:rsidRPr="00C7664D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4.12. Розробка програми щодо відвіду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вання та ознайомлення членами Спілки з історичними місцями, пам</w:t>
      </w:r>
      <w:r w:rsidR="00123D68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ятка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ми в Україні та Греції, які пов</w:t>
      </w:r>
      <w:r w:rsidR="00123D68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язані з вида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тними подіями в житті грецького та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народів, з життям та діяльністю видатних греків та українців. </w:t>
      </w:r>
    </w:p>
    <w:p w14:paraId="728DBEEB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06F87956" w14:textId="476C9296" w:rsidR="00466596" w:rsidRDefault="001465A1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7E26308D" w14:textId="71C4DC45" w:rsidR="0030277C" w:rsidRPr="00466596" w:rsidRDefault="00466596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596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30277C" w:rsidRPr="00466596">
        <w:rPr>
          <w:rFonts w:ascii="Times New Roman" w:hAnsi="Times New Roman" w:cs="Times New Roman"/>
          <w:b/>
          <w:sz w:val="28"/>
          <w:szCs w:val="28"/>
          <w:lang w:val="uk-UA"/>
        </w:rPr>
        <w:t>5. Задоволення оздоровчих, виховних та інших потреб членів Спілки. </w:t>
      </w:r>
    </w:p>
    <w:p w14:paraId="6CE6D83B" w14:textId="77777777" w:rsidR="00123D68" w:rsidRDefault="00466596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5.1. В структурі Спілки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творення Лікарняної Каси.</w:t>
      </w:r>
    </w:p>
    <w:p w14:paraId="70A4E140" w14:textId="165A1B2C" w:rsidR="00123D68" w:rsidRDefault="00123D68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Задача Лікарняної каси – збір та моніторінг інформації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щодо необхідності медичної,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еабілітаційної допомоги членам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Спілки, накопич</w:t>
      </w:r>
      <w:r>
        <w:rPr>
          <w:rFonts w:ascii="Times New Roman" w:hAnsi="Times New Roman" w:cs="Times New Roman"/>
          <w:sz w:val="28"/>
          <w:szCs w:val="28"/>
          <w:lang w:val="uk-UA"/>
        </w:rPr>
        <w:t>ення коштів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для допомоги, в</w:t>
      </w:r>
      <w:r>
        <w:rPr>
          <w:rFonts w:ascii="Times New Roman" w:hAnsi="Times New Roman" w:cs="Times New Roman"/>
          <w:sz w:val="28"/>
          <w:szCs w:val="28"/>
          <w:lang w:val="uk-UA"/>
        </w:rPr>
        <w:t>заємодопомоги членами Спілки, ініцюювання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необхідніх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заходів по допомозі, ініцюювання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заходів щодо збору коштів для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необхідної медичної, лікарняної,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реабілітаційної допомоги. </w:t>
      </w:r>
    </w:p>
    <w:p w14:paraId="1A2197CC" w14:textId="0804F674" w:rsidR="0030277C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Формування Волонтерської групи щодо беспосередньої д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опомоги членам Спілки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, які цього потреб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ують, з числа молодших членів Спілки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39E1DEF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23EF31CB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5DA8FA78" w14:textId="77777777" w:rsidR="00123D68" w:rsidRDefault="00466596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Створення в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структурі 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 xml:space="preserve">Спілки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Молодіжної Організаці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7607AF16" w14:textId="77777777" w:rsidR="00123D68" w:rsidRDefault="00123D68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Залучення до заходів Спілки дітей, онуків членів Спілки, спільної участі у проектах, житті Спілки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DD6A9CC" w14:textId="77777777" w:rsidR="00123D68" w:rsidRDefault="00123D68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різноманітних курсів, тренінгів старшими членами Спілки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для молодших з передачею досвіду, навчанням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національним звичаям, традиціям (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школа молодої домогосподарки, грецька висока кухня, грецький національний костюм, грецькі національні пісні, обряди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тощо).</w:t>
      </w:r>
    </w:p>
    <w:p w14:paraId="15C92948" w14:textId="1389516C" w:rsidR="0030277C" w:rsidRPr="00C7664D" w:rsidRDefault="0030277C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sz w:val="28"/>
          <w:szCs w:val="28"/>
          <w:lang w:val="uk-UA"/>
        </w:rPr>
        <w:t>Підготовка М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олодіжною Організацією своєї пр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>ограми розвитку, включення пропозицій розроблених Молодіжною Орга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нізацією до Програми розвитку Спілки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A55F5AA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3EBE4816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61415D29" w14:textId="487686E2" w:rsidR="0030277C" w:rsidRPr="00C7664D" w:rsidRDefault="00466596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5.3. У співпраці з Таврійським національним університетом імені В.І.Вернадського, базовими середніми школами відкри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>ття спортивних секцій, клубів (грецької боротьби "Панкратіон"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). Залучення 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>до занять спортом всіх членів Спілки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, їх дітей та онуків. У співпраці з Міжнародною Федерацією змішаних єдиноборств, з благодійниками та меценатами - проведення Кубк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у м.Києва з грецької боротьби "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Панкратіон". 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 xml:space="preserve">Ініціювання та проведення у м.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123D68">
        <w:rPr>
          <w:rFonts w:ascii="Times New Roman" w:hAnsi="Times New Roman" w:cs="Times New Roman"/>
          <w:sz w:val="28"/>
          <w:szCs w:val="28"/>
          <w:lang w:val="uk-UA"/>
        </w:rPr>
        <w:t>єві спортивних змагань за участю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Грецьких команд. Організація проведення з Національними грецькими федераціями  спільних спортивних заходів, змагань  в Греції за участі українських команд. </w:t>
      </w:r>
    </w:p>
    <w:p w14:paraId="24E038DA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48F1DA43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239FDBF7" w14:textId="494255C9" w:rsidR="0030277C" w:rsidRPr="00C7664D" w:rsidRDefault="00466596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5.4. Організація співпраці з іншими національними громадськими організаціями, з іншими регіональними грецькими організаціями щодо спільного 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>проведення культурних, освітніх,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просвітницьких заходів. </w:t>
      </w:r>
    </w:p>
    <w:p w14:paraId="014F18BB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52746FFC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46C6660D" w14:textId="6FAF4E6E" w:rsidR="0030277C" w:rsidRPr="00C7664D" w:rsidRDefault="00466596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5.5. Розробка та 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провадження нагородної системи, системи заохочення 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. Розробка та затвердження, 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провадженя  символів 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пілки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>апору, Штандарту, гімну, гербу.</w:t>
      </w:r>
    </w:p>
    <w:p w14:paraId="57F8FD46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06194CDC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-  ____________________</w:t>
      </w:r>
    </w:p>
    <w:p w14:paraId="4445D9F6" w14:textId="44F1092A" w:rsidR="0030277C" w:rsidRPr="00C7664D" w:rsidRDefault="00466596" w:rsidP="00BA116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>5.6. Створення та відкриття дитячих оздоровчих таборів в Греції, в Ук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>раїні; пансіонатів для членів Спілки</w:t>
      </w:r>
      <w:r w:rsidR="0030277C"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старшого віку. </w:t>
      </w:r>
    </w:p>
    <w:p w14:paraId="13A65304" w14:textId="77777777" w:rsidR="001465A1" w:rsidRPr="00C7664D" w:rsidRDefault="001465A1" w:rsidP="001465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____________________. </w:t>
      </w:r>
    </w:p>
    <w:p w14:paraId="20D83801" w14:textId="7949737F" w:rsidR="00C6181B" w:rsidRPr="00A72626" w:rsidRDefault="001465A1" w:rsidP="00A7262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4D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Відповідальний</w:t>
      </w:r>
      <w:r w:rsidRPr="00C7664D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</w:t>
      </w:r>
      <w:r w:rsidR="00A72626">
        <w:rPr>
          <w:rFonts w:ascii="Times New Roman" w:hAnsi="Times New Roman" w:cs="Times New Roman"/>
          <w:sz w:val="28"/>
          <w:szCs w:val="28"/>
          <w:lang w:val="uk-UA"/>
        </w:rPr>
        <w:t>ю роботи -  ___________________</w:t>
      </w:r>
      <w:r w:rsidR="00C6181B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3D296ABA" w14:textId="215A50BD" w:rsidR="00466596" w:rsidRPr="001465A1" w:rsidRDefault="00466596" w:rsidP="001465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65A1">
        <w:rPr>
          <w:rFonts w:ascii="Times New Roman" w:hAnsi="Times New Roman" w:cs="Times New Roman"/>
          <w:b/>
          <w:sz w:val="28"/>
          <w:szCs w:val="28"/>
          <w:lang w:val="uk-UA"/>
        </w:rPr>
        <w:t>3. ЗАКЛЮЧНІ ПОЛОЖЕННЯ</w:t>
      </w:r>
    </w:p>
    <w:p w14:paraId="65F08C8C" w14:textId="20A29DA2" w:rsidR="001465A1" w:rsidRPr="00375874" w:rsidRDefault="00466596" w:rsidP="001465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 xml:space="preserve">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розвитку </w:t>
      </w:r>
      <w:r w:rsidR="001465A1">
        <w:rPr>
          <w:rFonts w:ascii="Times New Roman" w:hAnsi="Times New Roman" w:cs="Times New Roman"/>
          <w:sz w:val="28"/>
          <w:szCs w:val="28"/>
          <w:lang w:val="uk-UA"/>
        </w:rPr>
        <w:t>набуває чинності з моменту її</w:t>
      </w:r>
      <w:r w:rsidR="001465A1"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A72626">
        <w:rPr>
          <w:rFonts w:ascii="Times New Roman" w:hAnsi="Times New Roman" w:cs="Times New Roman"/>
          <w:sz w:val="28"/>
          <w:szCs w:val="28"/>
          <w:lang w:val="uk-UA"/>
        </w:rPr>
        <w:t>атвердження Загальними Зборами ч</w:t>
      </w:r>
      <w:bookmarkStart w:id="0" w:name="_GoBack"/>
      <w:bookmarkEnd w:id="0"/>
      <w:r w:rsidR="001465A1" w:rsidRPr="00375874">
        <w:rPr>
          <w:rFonts w:ascii="Times New Roman" w:hAnsi="Times New Roman" w:cs="Times New Roman"/>
          <w:sz w:val="28"/>
          <w:szCs w:val="28"/>
          <w:lang w:val="uk-UA"/>
        </w:rPr>
        <w:t>ленів Спілки простою більшістю голосів присутніх на Зборах відповідно до п. 4.3., 4.4. Статуту Спілки.</w:t>
      </w:r>
    </w:p>
    <w:p w14:paraId="584CB352" w14:textId="7939E5DE" w:rsidR="001465A1" w:rsidRPr="00375874" w:rsidRDefault="001465A1" w:rsidP="001465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.2. Зміни та доповнення 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 розвитку</w:t>
      </w:r>
      <w:r w:rsidR="00A72626">
        <w:rPr>
          <w:rFonts w:ascii="Times New Roman" w:hAnsi="Times New Roman" w:cs="Times New Roman"/>
          <w:sz w:val="28"/>
          <w:szCs w:val="28"/>
          <w:lang w:val="uk-UA"/>
        </w:rPr>
        <w:t xml:space="preserve"> приймаються Зборами ч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ленів Спілки простою більшістю голосів присутніх на Зборах. Будь-який член Спілки має право запропонувати зміни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(доповнення, уточнення)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 розвитку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 xml:space="preserve"> і вони повинні бути обговорені на наступному засіданні Ради Спілки. За результатом обговорення пропоз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иції про внесення змін до цієї Програми розвитку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Рада Спілки приймає рішення про включення питання про внесення змін до 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ієї Програми розвитку </w:t>
      </w:r>
      <w:r w:rsidRPr="00375874">
        <w:rPr>
          <w:rFonts w:ascii="Times New Roman" w:hAnsi="Times New Roman" w:cs="Times New Roman"/>
          <w:sz w:val="28"/>
          <w:szCs w:val="28"/>
          <w:lang w:val="uk-UA"/>
        </w:rPr>
        <w:t>до порядку денного наступних Зборів.</w:t>
      </w:r>
    </w:p>
    <w:p w14:paraId="30ACEA97" w14:textId="77777777" w:rsidR="001465A1" w:rsidRPr="00375874" w:rsidRDefault="001465A1" w:rsidP="001465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5DCA9" w14:textId="4E9995AB" w:rsidR="00466596" w:rsidRPr="00C7664D" w:rsidRDefault="00466596" w:rsidP="00BA11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66596" w:rsidRPr="00C7664D" w:rsidSect="00726964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C7A6E" w14:textId="77777777" w:rsidR="00C6181B" w:rsidRDefault="00C6181B" w:rsidP="00726964">
      <w:r>
        <w:separator/>
      </w:r>
    </w:p>
  </w:endnote>
  <w:endnote w:type="continuationSeparator" w:id="0">
    <w:p w14:paraId="22C95633" w14:textId="77777777" w:rsidR="00C6181B" w:rsidRDefault="00C6181B" w:rsidP="0072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3149E" w14:textId="77777777" w:rsidR="00C6181B" w:rsidRDefault="00C6181B" w:rsidP="007269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AA9D74" w14:textId="77777777" w:rsidR="00C6181B" w:rsidRDefault="00C6181B" w:rsidP="00726964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E6D93" w14:textId="77777777" w:rsidR="00C6181B" w:rsidRPr="00726964" w:rsidRDefault="00C6181B" w:rsidP="00726964">
    <w:pPr>
      <w:pStyle w:val="a5"/>
      <w:framePr w:wrap="around" w:vAnchor="text" w:hAnchor="margin" w:xAlign="right" w:y="1"/>
      <w:rPr>
        <w:rStyle w:val="a7"/>
        <w:rFonts w:ascii="Times New Roman" w:hAnsi="Times New Roman" w:cs="Times New Roman"/>
        <w:i/>
      </w:rPr>
    </w:pPr>
    <w:r w:rsidRPr="00726964">
      <w:rPr>
        <w:rStyle w:val="a7"/>
        <w:rFonts w:ascii="Times New Roman" w:hAnsi="Times New Roman" w:cs="Times New Roman"/>
        <w:i/>
      </w:rPr>
      <w:fldChar w:fldCharType="begin"/>
    </w:r>
    <w:r w:rsidRPr="00726964">
      <w:rPr>
        <w:rStyle w:val="a7"/>
        <w:rFonts w:ascii="Times New Roman" w:hAnsi="Times New Roman" w:cs="Times New Roman"/>
        <w:i/>
      </w:rPr>
      <w:instrText xml:space="preserve">PAGE  </w:instrText>
    </w:r>
    <w:r w:rsidRPr="00726964">
      <w:rPr>
        <w:rStyle w:val="a7"/>
        <w:rFonts w:ascii="Times New Roman" w:hAnsi="Times New Roman" w:cs="Times New Roman"/>
        <w:i/>
      </w:rPr>
      <w:fldChar w:fldCharType="separate"/>
    </w:r>
    <w:r w:rsidR="00A72626">
      <w:rPr>
        <w:rStyle w:val="a7"/>
        <w:rFonts w:ascii="Times New Roman" w:hAnsi="Times New Roman" w:cs="Times New Roman"/>
        <w:i/>
        <w:noProof/>
      </w:rPr>
      <w:t>11</w:t>
    </w:r>
    <w:r w:rsidRPr="00726964">
      <w:rPr>
        <w:rStyle w:val="a7"/>
        <w:rFonts w:ascii="Times New Roman" w:hAnsi="Times New Roman" w:cs="Times New Roman"/>
        <w:i/>
      </w:rPr>
      <w:fldChar w:fldCharType="end"/>
    </w:r>
  </w:p>
  <w:p w14:paraId="376E6FE7" w14:textId="77777777" w:rsidR="00C6181B" w:rsidRDefault="00C6181B" w:rsidP="0072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B8A9A" w14:textId="77777777" w:rsidR="00C6181B" w:rsidRDefault="00C6181B" w:rsidP="00726964">
      <w:r>
        <w:separator/>
      </w:r>
    </w:p>
  </w:footnote>
  <w:footnote w:type="continuationSeparator" w:id="0">
    <w:p w14:paraId="27A5E364" w14:textId="77777777" w:rsidR="00C6181B" w:rsidRDefault="00C6181B" w:rsidP="00726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7C"/>
    <w:rsid w:val="00123D68"/>
    <w:rsid w:val="001465A1"/>
    <w:rsid w:val="00167637"/>
    <w:rsid w:val="0030277C"/>
    <w:rsid w:val="00322193"/>
    <w:rsid w:val="00466596"/>
    <w:rsid w:val="00535275"/>
    <w:rsid w:val="005C41D9"/>
    <w:rsid w:val="0071167C"/>
    <w:rsid w:val="00726964"/>
    <w:rsid w:val="00776A27"/>
    <w:rsid w:val="00845704"/>
    <w:rsid w:val="00A25B8A"/>
    <w:rsid w:val="00A27D1E"/>
    <w:rsid w:val="00A72626"/>
    <w:rsid w:val="00BA116B"/>
    <w:rsid w:val="00C6181B"/>
    <w:rsid w:val="00C7664D"/>
    <w:rsid w:val="00D50952"/>
    <w:rsid w:val="00DC1FE9"/>
    <w:rsid w:val="00DC4E8D"/>
    <w:rsid w:val="00E46234"/>
    <w:rsid w:val="00F3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297410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A27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A27"/>
    <w:rPr>
      <w:rFonts w:ascii="Lucida Grande CY" w:hAnsi="Lucida Grande CY" w:cs="Lucida Grande CY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69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6964"/>
  </w:style>
  <w:style w:type="character" w:styleId="a7">
    <w:name w:val="page number"/>
    <w:basedOn w:val="a0"/>
    <w:uiPriority w:val="99"/>
    <w:semiHidden/>
    <w:unhideWhenUsed/>
    <w:rsid w:val="00726964"/>
  </w:style>
  <w:style w:type="paragraph" w:styleId="a8">
    <w:name w:val="header"/>
    <w:basedOn w:val="a"/>
    <w:link w:val="a9"/>
    <w:uiPriority w:val="99"/>
    <w:unhideWhenUsed/>
    <w:rsid w:val="007269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69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A27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A27"/>
    <w:rPr>
      <w:rFonts w:ascii="Lucida Grande CY" w:hAnsi="Lucida Grande CY" w:cs="Lucida Grande CY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69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6964"/>
  </w:style>
  <w:style w:type="character" w:styleId="a7">
    <w:name w:val="page number"/>
    <w:basedOn w:val="a0"/>
    <w:uiPriority w:val="99"/>
    <w:semiHidden/>
    <w:unhideWhenUsed/>
    <w:rsid w:val="00726964"/>
  </w:style>
  <w:style w:type="paragraph" w:styleId="a8">
    <w:name w:val="header"/>
    <w:basedOn w:val="a"/>
    <w:link w:val="a9"/>
    <w:uiPriority w:val="99"/>
    <w:unhideWhenUsed/>
    <w:rsid w:val="007269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Небо">
  <a:themeElements>
    <a:clrScheme name="Небо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Небо">
      <a:maj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Небо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6F197F5-5FA1-A147-A3FE-EAD34CE5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2796</Words>
  <Characters>15938</Characters>
  <Application>Microsoft Macintosh Word</Application>
  <DocSecurity>0</DocSecurity>
  <Lines>15938</Lines>
  <Paragraphs>37</Paragraphs>
  <ScaleCrop>false</ScaleCrop>
  <Company/>
  <LinksUpToDate>false</LinksUpToDate>
  <CharactersWithSpaces>18697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Кунянский</dc:creator>
  <cp:keywords/>
  <dc:description/>
  <cp:lastModifiedBy>Виталий Кунянский</cp:lastModifiedBy>
  <cp:revision>10</cp:revision>
  <dcterms:created xsi:type="dcterms:W3CDTF">2016-08-17T16:32:00Z</dcterms:created>
  <dcterms:modified xsi:type="dcterms:W3CDTF">2016-08-18T16:38:00Z</dcterms:modified>
</cp:coreProperties>
</file>